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EE1F" w14:textId="77777777" w:rsidR="008343F4" w:rsidRDefault="00553F5A">
      <w:pPr>
        <w:rPr>
          <w:b/>
          <w:bCs/>
        </w:rPr>
      </w:pPr>
      <w:proofErr w:type="spellStart"/>
      <w:r>
        <w:rPr>
          <w:b/>
          <w:bCs/>
        </w:rPr>
        <w:t>Sprengingsarbeider</w:t>
      </w:r>
      <w:proofErr w:type="spellEnd"/>
      <w:r>
        <w:rPr>
          <w:b/>
          <w:bCs/>
        </w:rPr>
        <w:t xml:space="preserve"> – Stølen Kraftverk.</w:t>
      </w:r>
    </w:p>
    <w:p w14:paraId="0420E30C" w14:textId="77777777" w:rsidR="008343F4" w:rsidRDefault="008343F4"/>
    <w:p w14:paraId="7CB2F748" w14:textId="77777777" w:rsidR="008343F4" w:rsidRDefault="00553F5A">
      <w:r>
        <w:t>Beskrivelse av planlagte arbeider og rutiner for postering og varsling.</w:t>
      </w:r>
    </w:p>
    <w:p w14:paraId="78C580A3" w14:textId="77777777" w:rsidR="008343F4" w:rsidRDefault="008343F4"/>
    <w:p w14:paraId="4BE4D43E" w14:textId="77777777" w:rsidR="008343F4" w:rsidRDefault="00553F5A">
      <w:pPr>
        <w:pStyle w:val="Listeavsnitt"/>
        <w:numPr>
          <w:ilvl w:val="0"/>
          <w:numId w:val="1"/>
        </w:numPr>
      </w:pPr>
      <w:r>
        <w:t xml:space="preserve">Påhuggsområdet har hatt en del slepper og har blitt </w:t>
      </w:r>
      <w:proofErr w:type="spellStart"/>
      <w:r>
        <w:t>borret</w:t>
      </w:r>
      <w:proofErr w:type="spellEnd"/>
      <w:r>
        <w:t xml:space="preserve"> og sprengt i flere etapper. Mellom sprengingene har det blitt utført en del </w:t>
      </w:r>
      <w:r>
        <w:t xml:space="preserve">sikringsarbeider med </w:t>
      </w:r>
      <w:proofErr w:type="spellStart"/>
      <w:r>
        <w:t>bolting</w:t>
      </w:r>
      <w:proofErr w:type="spellEnd"/>
      <w:r>
        <w:t xml:space="preserve"> og </w:t>
      </w:r>
      <w:proofErr w:type="spellStart"/>
      <w:r>
        <w:t>sprutbetong</w:t>
      </w:r>
      <w:proofErr w:type="spellEnd"/>
      <w:r>
        <w:t>.</w:t>
      </w:r>
    </w:p>
    <w:p w14:paraId="24AF1F13" w14:textId="77777777" w:rsidR="008343F4" w:rsidRDefault="00553F5A">
      <w:pPr>
        <w:pStyle w:val="Listeavsnitt"/>
        <w:numPr>
          <w:ilvl w:val="0"/>
          <w:numId w:val="1"/>
        </w:numPr>
      </w:pPr>
      <w:r>
        <w:t>Arbeidene har nå kommet godt inn i fjellet.</w:t>
      </w:r>
    </w:p>
    <w:p w14:paraId="6D47D97E" w14:textId="77777777" w:rsidR="008343F4" w:rsidRDefault="00553F5A">
      <w:pPr>
        <w:pStyle w:val="Listeavsnitt"/>
        <w:numPr>
          <w:ilvl w:val="0"/>
          <w:numId w:val="1"/>
        </w:numPr>
      </w:pPr>
      <w:r>
        <w:t>Videre arbeider vil foregå inne i berget – i tunnel.</w:t>
      </w:r>
    </w:p>
    <w:p w14:paraId="786F9C73" w14:textId="77777777" w:rsidR="008343F4" w:rsidRDefault="008343F4"/>
    <w:p w14:paraId="6CD1D459" w14:textId="77777777" w:rsidR="008343F4" w:rsidRDefault="00553F5A">
      <w:r>
        <w:t>Fremkast-retning har hele tiden vært i retning riggområdet. Hele riggområdet er sperret av og poster har gjennomg</w:t>
      </w:r>
      <w:r>
        <w:t>ått og overvåket fremkast-området ved hver salve.</w:t>
      </w:r>
    </w:p>
    <w:p w14:paraId="48CC3BD0" w14:textId="77777777" w:rsidR="008343F4" w:rsidRDefault="008343F4"/>
    <w:p w14:paraId="5E1F808A" w14:textId="77777777" w:rsidR="008343F4" w:rsidRDefault="00553F5A">
      <w:r>
        <w:t xml:space="preserve">Sprenging varsles ved et langt fløytesignal, </w:t>
      </w:r>
      <w:proofErr w:type="spellStart"/>
      <w:r>
        <w:t>ca</w:t>
      </w:r>
      <w:proofErr w:type="spellEnd"/>
      <w:r>
        <w:t xml:space="preserve"> 1 minutt før detonasjon. Etter detonasjon varsles dette med 3 korte fløytestøt.</w:t>
      </w:r>
    </w:p>
    <w:p w14:paraId="79931023" w14:textId="77777777" w:rsidR="008343F4" w:rsidRDefault="008343F4"/>
    <w:p w14:paraId="19DEFF09" w14:textId="77777777" w:rsidR="008343F4" w:rsidRDefault="00553F5A">
      <w:r>
        <w:t xml:space="preserve">Salvene har vært små for å komme inn i godt berg i påhuggsområdet. Fremkast </w:t>
      </w:r>
      <w:r>
        <w:t xml:space="preserve">har blitt ryddet etter hver salve. </w:t>
      </w:r>
    </w:p>
    <w:p w14:paraId="1AEABA8A" w14:textId="77777777" w:rsidR="008343F4" w:rsidRDefault="008343F4"/>
    <w:p w14:paraId="3A02F170" w14:textId="77777777" w:rsidR="008343F4" w:rsidRDefault="00553F5A">
      <w:r>
        <w:t>Salvene fremover blir tunnelsalver og avstand til bebyggelse vurderes så lang at rystelseskader er usannsynlige. Rystelsesmålere utplasseres etter behov og vurderes av Bergsprengningsleder i samråd med byggherre.</w:t>
      </w:r>
    </w:p>
    <w:p w14:paraId="1DF51D19" w14:textId="77777777" w:rsidR="008343F4" w:rsidRDefault="008343F4"/>
    <w:p w14:paraId="5F69FF87" w14:textId="77777777" w:rsidR="008343F4" w:rsidRDefault="00553F5A">
      <w:r>
        <w:t>Spørs</w:t>
      </w:r>
      <w:r>
        <w:t>mål kan rettes til:</w:t>
      </w:r>
    </w:p>
    <w:p w14:paraId="007CC7C5" w14:textId="77777777" w:rsidR="008343F4" w:rsidRDefault="00553F5A">
      <w:r>
        <w:t>Olav Fjotland – Daglig leder Stølen Kraftverk – 90574500</w:t>
      </w:r>
    </w:p>
    <w:p w14:paraId="4E088F5B" w14:textId="77777777" w:rsidR="008343F4" w:rsidRDefault="00553F5A">
      <w:r>
        <w:t xml:space="preserve">Jan Asbjørn </w:t>
      </w:r>
      <w:proofErr w:type="spellStart"/>
      <w:r>
        <w:t>Uppstad</w:t>
      </w:r>
      <w:proofErr w:type="spellEnd"/>
      <w:r>
        <w:t xml:space="preserve"> – Bergsprengningsleder </w:t>
      </w:r>
      <w:proofErr w:type="spellStart"/>
      <w:r>
        <w:t>Uppstad</w:t>
      </w:r>
      <w:proofErr w:type="spellEnd"/>
      <w:r>
        <w:t xml:space="preserve"> Anleggsservice - 95983326</w:t>
      </w:r>
    </w:p>
    <w:p w14:paraId="39707824" w14:textId="77777777" w:rsidR="008343F4" w:rsidRDefault="008343F4"/>
    <w:p w14:paraId="2ABDD977" w14:textId="77777777" w:rsidR="008343F4" w:rsidRDefault="008343F4"/>
    <w:p w14:paraId="504C82A5" w14:textId="77777777" w:rsidR="008343F4" w:rsidRDefault="008343F4"/>
    <w:sectPr w:rsidR="008343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0795"/>
    <w:multiLevelType w:val="multilevel"/>
    <w:tmpl w:val="2CC25F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1C1486"/>
    <w:multiLevelType w:val="multilevel"/>
    <w:tmpl w:val="FE3867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F4"/>
    <w:rsid w:val="00553F5A"/>
    <w:rsid w:val="008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AD16"/>
  <w15:docId w15:val="{1712AA03-DAB8-4EAB-AE23-51A249EC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basedOn w:val="Standardskriftforavsnitt"/>
    <w:uiPriority w:val="99"/>
    <w:unhideWhenUsed/>
    <w:rsid w:val="00736B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qFormat/>
    <w:rsid w:val="00736B08"/>
    <w:rPr>
      <w:color w:val="605E5C"/>
      <w:shd w:val="clear" w:color="auto" w:fill="E1DFDD"/>
    </w:rPr>
  </w:style>
  <w:style w:type="character" w:customStyle="1" w:styleId="BesktInternett-lenke">
    <w:name w:val="Besøkt Internett-lenke"/>
    <w:rPr>
      <w:color w:val="800000"/>
      <w:u w:val="single"/>
      <w:lang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styleId="Listeavsnitt">
    <w:name w:val="List Paragraph"/>
    <w:basedOn w:val="Normal"/>
    <w:uiPriority w:val="34"/>
    <w:qFormat/>
    <w:rsid w:val="0073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Omnes</dc:creator>
  <dc:description/>
  <cp:lastModifiedBy>Lisbeth Bergeslien Eftestøl</cp:lastModifiedBy>
  <cp:revision>2</cp:revision>
  <dcterms:created xsi:type="dcterms:W3CDTF">2021-08-24T18:49:00Z</dcterms:created>
  <dcterms:modified xsi:type="dcterms:W3CDTF">2021-08-24T18:49:00Z</dcterms:modified>
  <dc:language>nb-NO</dc:language>
</cp:coreProperties>
</file>